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auto"/>
        </w:rPr>
      </w:pPr>
    </w:p>
    <w:p>
      <w:pPr>
        <w:widowControl/>
        <w:rPr>
          <w:rFonts w:ascii="宋体" w:hAnsi="宋体" w:eastAsia="宋体" w:cs="宋体"/>
          <w:color w:val="auto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color w:val="auto"/>
          <w:sz w:val="40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  <w:lang w:eastAsia="zh-CN"/>
        </w:rPr>
        <w:t>广明公司2022年度金山服务区防疫指引标识项目</w:t>
      </w: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color w:val="auto"/>
          <w:sz w:val="40"/>
          <w:szCs w:val="44"/>
        </w:rPr>
      </w:pPr>
      <w:bookmarkStart w:id="0" w:name="_GoBack"/>
      <w:bookmarkEnd w:id="0"/>
    </w:p>
    <w:p>
      <w:pPr>
        <w:pStyle w:val="5"/>
        <w:ind w:firstLine="800"/>
        <w:jc w:val="center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邮箱：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7、其他方面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color w:val="auto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注：按征集通知提供证明材料。（如有）</w:t>
      </w:r>
    </w:p>
    <w:p>
      <w:pPr>
        <w:pStyle w:val="2"/>
        <w:rPr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color w:val="auto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注：提供网页截图</w:t>
      </w:r>
    </w:p>
    <w:p>
      <w:pPr>
        <w:pStyle w:val="3"/>
        <w:rPr>
          <w:rFonts w:hint="eastAsia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B4C423B"/>
    <w:rsid w:val="4B763649"/>
    <w:rsid w:val="50660363"/>
    <w:rsid w:val="56B869F2"/>
    <w:rsid w:val="5B9B2E28"/>
    <w:rsid w:val="5DE949F8"/>
    <w:rsid w:val="60447199"/>
    <w:rsid w:val="64BC4A78"/>
    <w:rsid w:val="65711400"/>
    <w:rsid w:val="677976ED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419</Words>
  <Characters>457</Characters>
  <Lines>3</Lines>
  <Paragraphs>1</Paragraphs>
  <TotalTime>6</TotalTime>
  <ScaleCrop>false</ScaleCrop>
  <LinksUpToDate>false</LinksUpToDate>
  <CharactersWithSpaces>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dcterms:modified xsi:type="dcterms:W3CDTF">2022-11-30T04:05:05Z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F6E3964D34DE4E22844E1FFA3C3788C0</vt:lpwstr>
  </property>
</Properties>
</file>